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D1" w:rsidRPr="007F5AD1" w:rsidRDefault="007F5AD1" w:rsidP="007F5AD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ПАМЯТКА ПО АНТИТЕРРОРИСТИЧЕСКОЙ БЕЗОПАСНОСТИ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b/>
          <w:bCs/>
          <w:color w:val="B22222"/>
          <w:sz w:val="18"/>
          <w:szCs w:val="18"/>
          <w:lang w:eastAsia="ru-RU"/>
        </w:rPr>
        <w:t>Действия при угрозе совершения террористического акта</w:t>
      </w:r>
    </w:p>
    <w:p w:rsidR="007F5AD1" w:rsidRPr="007F5AD1" w:rsidRDefault="007F5AD1" w:rsidP="007F5AD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7F5AD1" w:rsidRPr="007F5AD1" w:rsidRDefault="007F5AD1" w:rsidP="007F5AD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7F5AD1" w:rsidRPr="007F5AD1" w:rsidRDefault="007F5AD1" w:rsidP="007F5AD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7F5AD1" w:rsidRPr="007F5AD1" w:rsidRDefault="007F5AD1" w:rsidP="007F5AD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пинайте</w:t>
      </w:r>
      <w:proofErr w:type="gramEnd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улице предметы, лежащие</w:t>
      </w:r>
      <w:bookmarkStart w:id="0" w:name="_GoBack"/>
      <w:bookmarkEnd w:id="0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земле.</w:t>
      </w:r>
    </w:p>
    <w:p w:rsidR="007F5AD1" w:rsidRPr="007F5AD1" w:rsidRDefault="007F5AD1" w:rsidP="007F5AD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7F5AD1" w:rsidRPr="007F5AD1" w:rsidRDefault="007F5AD1" w:rsidP="007F5AD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:rsidR="007F5AD1" w:rsidRPr="007F5AD1" w:rsidRDefault="007F5AD1" w:rsidP="007F5AD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b/>
          <w:bCs/>
          <w:color w:val="DAA520"/>
          <w:sz w:val="18"/>
          <w:szCs w:val="18"/>
          <w:lang w:eastAsia="ru-RU"/>
        </w:rPr>
        <w:t>Памятка по антитеррору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b/>
          <w:bCs/>
          <w:color w:val="DAA520"/>
          <w:sz w:val="18"/>
          <w:szCs w:val="18"/>
          <w:lang w:eastAsia="ru-RU"/>
        </w:rPr>
        <w:t>ПРИ ОБНАРУЖЕНИИ ВЗРЫВООПАСНОГО ПРЕДМЕТА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вы обнаружили самодельное взрывное устройство, гранату снаряд, и т. п.: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не подходите близко не позволяйте другим людям прикасаться к предмету;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немедленно сообщите о находке в милицию;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— не </w:t>
      </w:r>
      <w:proofErr w:type="gramStart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трогайте</w:t>
      </w:r>
      <w:proofErr w:type="gramEnd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не вскрывайте и не перемещайте находку;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запомните все подробности связанные с моментом обнаружения предмета;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дождитесь прибытия оперативных служб.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Взрывное </w:t>
      </w:r>
      <w:proofErr w:type="gramStart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устройство</w:t>
      </w:r>
      <w:proofErr w:type="gramEnd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установленное в местах скопления людей, в общественном транспорте или жилом доме может быть замаскировано под обычный предмет — сумку, портфель, сверток и т. д. Признаками взрывного устройства могут быть: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натянутая проволока, шнур и т. д.;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провода или изоляционная лента неизвестного назначения;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— бесхозный </w:t>
      </w:r>
      <w:proofErr w:type="gramStart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предмет</w:t>
      </w:r>
      <w:proofErr w:type="gramEnd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обнаруженный в машине, в подъезде, у дверей квартиры, в общественном транспорте, в местах скопления людей.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b/>
          <w:bCs/>
          <w:color w:val="006400"/>
          <w:sz w:val="18"/>
          <w:szCs w:val="18"/>
          <w:lang w:eastAsia="ru-RU"/>
        </w:rPr>
        <w:t>ПРИ ПОЛУЧЕНИИ СООБЩЕНИЯ ОБ УГРОЗЕ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b/>
          <w:bCs/>
          <w:color w:val="006400"/>
          <w:sz w:val="18"/>
          <w:szCs w:val="18"/>
          <w:lang w:eastAsia="ru-RU"/>
        </w:rPr>
        <w:t>ТЕРРОРИСТИЧЕСКОГО АКТА ПО ТЕЛЕФОНУ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Постарайтесь дословно запомнить разговор и зафиксировать его на бумаге.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По ходу разговора отметьте пол, возраст и особенности речи звонившего: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Голос (громкий, тихий, высокий, низкий)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Темп речи (быстрая, медленная)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Произношение (отчетливое, искаженное, с заиканием, с акцентом или диалектом и т. д.)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Манера речи (развязанная с нецензурными выражениями и т. д.)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— Обязательно отметьте звуковой фон (шум автомашин, или железнодорожного транспорта, звук </w:t>
      </w:r>
      <w:proofErr w:type="gramStart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теле</w:t>
      </w:r>
      <w:proofErr w:type="gramEnd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— радио аппаратуры, голоса и т. д.)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Отметьте характер звонка, городской или междугородний.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Обязательно зафиксируйте точное время звонка и продолжительность разговора.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В ходе разговора постарайтесь получить ответы на следующие вопросы: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Куда, </w:t>
      </w:r>
      <w:proofErr w:type="gramStart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кому</w:t>
      </w:r>
      <w:proofErr w:type="gramEnd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по какому телефону звонит человек?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Какие конкретно требования выдвигает человек?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Выдвигает требования он лично, выступает в роли посредника или представляет какую-либо группу лиц?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 каких условиях он согласен отказаться от задуманного?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Как и когда с ним можно связаться?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Кому вы должны сообщить об этом звонке?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Постарайтесь добиться от звонящего максимально возможного промежутка времени для принятия вами решения или совершения каких-либо действий.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Если возможно еще в процессе разговора, сообщите о нем руководству объекта, если нет — немедленно по его окончанию.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Не распространяйтесь о факте разговора и его содержании. Максимально ограничьте число людей владеющих информацией.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При наличии автоматического определителя номера (АОНа) запишите определенный номер, что позволит избежать его утраты.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— При использовании звукозаписывающей аппаратуры извлеките кассету и примите меры к ее сохранению. Обязательно установите на ее место </w:t>
      </w:r>
      <w:proofErr w:type="gramStart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другую</w:t>
      </w:r>
      <w:proofErr w:type="gramEnd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При отсутств</w:t>
      </w:r>
      <w:proofErr w:type="gramStart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ии АО</w:t>
      </w:r>
      <w:proofErr w:type="gramEnd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 после окончания разговора не кладите трубку на рычаги телефона и немедленно, используя другой телефон, сообщите о факте звонка в правоохранительные органы.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b/>
          <w:bCs/>
          <w:color w:val="0000CD"/>
          <w:sz w:val="18"/>
          <w:szCs w:val="18"/>
          <w:lang w:eastAsia="ru-RU"/>
        </w:rPr>
        <w:t>ПРИ ПОЛУЧЕНИИ СООБЩЕНИЯ ОБ УГРОЗЕ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b/>
          <w:bCs/>
          <w:color w:val="0000CD"/>
          <w:sz w:val="18"/>
          <w:szCs w:val="18"/>
          <w:lang w:eastAsia="ru-RU"/>
        </w:rPr>
        <w:t>ТЕРРОРИСТИЧЕСКОГО АКТА ПИСЬМЕННО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— После получения такого документа обращайтесь с ним максимально осторожно. По возможности уберите его в чистый полиэтиленовый пакет, и поместите в отдельную жесткую папку.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Постарайтесь не оставлять на нем отпечатки своих пальцев.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Если документ поступил в конверте — его вскрытие производите с левой или правой стороны, аккуратно отрезая кромки ножницами.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сохраняйте все: любое вложения сам конверт, упаковку.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Не расширяйте круг лиц знакомившихся с содержанием документа.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Анонимные материалы направляются в правоохранительные органы с сопроводительным письмом, в котором указываются признаки анонимных материалов, обстоятельства связанные с их распространением, обнаружением или получением.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Анонимные материалы не должны сшиваться, склеиваться, на них не должны делаться надписи.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b/>
          <w:bCs/>
          <w:color w:val="800080"/>
          <w:sz w:val="18"/>
          <w:szCs w:val="18"/>
          <w:lang w:eastAsia="ru-RU"/>
        </w:rPr>
        <w:t>ПРАВИЛА ПОВЕДЕНИЯ ПРИ ЗАХВАТЕ И УДЕРЖАНИИ ЗАЛОЖНИКОВ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- Беспрекословно выполнять требования </w:t>
      </w:r>
      <w:proofErr w:type="gramStart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террористов</w:t>
      </w:r>
      <w:proofErr w:type="gramEnd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если они не несут угрозы вашей жизни и здоровью.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Постарайтесь отвлечься от неприятных мыслей.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- Осмотрите место, где вы находитесь, отметьте пути отступления укрытия.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Старайтесь не выделяться в группе заложников.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Если вам необходимо встать, перейти на другое место, спрашивайте разрешения.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Старайтесь занять себя: читать, писать и т. д.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Не употребляйте алкоголь.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Отдайте личные вещи, которые требуют террористы.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При стрельбе ложитесь на пол или укройтесь, но не куда не бегите.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При силовом методе освобождения заложников, четко выполняйте все распоряжения представителей спецслужб.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b/>
          <w:bCs/>
          <w:color w:val="FF8C00"/>
          <w:sz w:val="18"/>
          <w:szCs w:val="18"/>
          <w:lang w:eastAsia="ru-RU"/>
        </w:rPr>
        <w:t>ПРИ ЭВАКУАЦИИ В СЛУЧАЕ УГРОЗЫ ТЕРРОРИСТИЧЕСКОГО АКТА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Получив извещение о начале эвакуации, каждый гражданин обязан собрать все необходимые документы и вещи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 одежде и белье детей дошкольного возраста желательно сделать вышивку с указанием фамилии, имени, отчества ребенка, года рождения, места постоянного жительства.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Уходя из квартиры, необходимо выключить все осветительные и нагревательные приборы, закрыть краны водопроводной и газовой сети, окна и форточки.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Эвакуируемые не имеют права самостоятельно без разрешения местных органов власти выбирать пункты и место эвакуации. Все эвакуируемые должны оказывать друг другу помощь.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ru-RU"/>
        </w:rPr>
        <w:t>ЕСЛИ ВЫ СТАЛИ СВИДЕТЕЛЕМ ТЕРРОРИСТИЧЕСКОГО АКТА (ВЗРЫВА).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Успокойтесь и успокойте людей находящихся рядом;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Передвигайтесь осторожно не трогайте поврежденные конструкции;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— Находясь внутри </w:t>
      </w:r>
      <w:proofErr w:type="gramStart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помещения</w:t>
      </w:r>
      <w:proofErr w:type="gramEnd"/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не пользуйтесь открытым огнем;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По возможности окажите помощь пострадавшим;</w:t>
      </w:r>
    </w:p>
    <w:p w:rsidR="007F5AD1" w:rsidRPr="007F5AD1" w:rsidRDefault="007F5AD1" w:rsidP="007F5A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F5AD1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— Беспрекословно выполняйте указания сотрудников спецслужб и спасателей.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3243"/>
      </w:tblGrid>
      <w:tr w:rsidR="007F5AD1" w:rsidRPr="007F5AD1" w:rsidTr="007F5AD1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Тип взрывного устройства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Рекомендуемые зоны эвакуации</w:t>
            </w:r>
          </w:p>
        </w:tc>
      </w:tr>
      <w:tr w:rsidR="007F5AD1" w:rsidRPr="007F5AD1" w:rsidTr="007F5AD1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Граната РГД 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не менее 50 м.</w:t>
            </w:r>
          </w:p>
        </w:tc>
      </w:tr>
      <w:tr w:rsidR="007F5AD1" w:rsidRPr="007F5AD1" w:rsidTr="007F5AD1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Граната Ф — 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не менее 200 м.</w:t>
            </w:r>
          </w:p>
        </w:tc>
      </w:tr>
      <w:tr w:rsidR="007F5AD1" w:rsidRPr="007F5AD1" w:rsidTr="007F5AD1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Тротиловая шашка массой 200 г.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45 м.</w:t>
            </w:r>
          </w:p>
        </w:tc>
      </w:tr>
      <w:tr w:rsidR="007F5AD1" w:rsidRPr="007F5AD1" w:rsidTr="007F5AD1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Тротиловая шашка массой 400 г.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55 м.</w:t>
            </w:r>
          </w:p>
        </w:tc>
      </w:tr>
      <w:tr w:rsidR="007F5AD1" w:rsidRPr="007F5AD1" w:rsidTr="007F5AD1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Пивная банка 0.33 литра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60 м.</w:t>
            </w:r>
          </w:p>
        </w:tc>
      </w:tr>
      <w:tr w:rsidR="007F5AD1" w:rsidRPr="007F5AD1" w:rsidTr="007F5AD1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Мина МОН — 50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85 м.</w:t>
            </w:r>
          </w:p>
        </w:tc>
      </w:tr>
      <w:tr w:rsidR="007F5AD1" w:rsidRPr="007F5AD1" w:rsidTr="007F5AD1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Чемодан (Кейс)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230 м.</w:t>
            </w:r>
          </w:p>
        </w:tc>
      </w:tr>
      <w:tr w:rsidR="007F5AD1" w:rsidRPr="007F5AD1" w:rsidTr="007F5AD1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Дорожный чемодан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350 м.</w:t>
            </w:r>
          </w:p>
        </w:tc>
      </w:tr>
      <w:tr w:rsidR="007F5AD1" w:rsidRPr="007F5AD1" w:rsidTr="007F5AD1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Автомобиль «Жигули»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460 м.</w:t>
            </w:r>
          </w:p>
        </w:tc>
      </w:tr>
      <w:tr w:rsidR="007F5AD1" w:rsidRPr="007F5AD1" w:rsidTr="007F5AD1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Автомобиль «Волга»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580 м.</w:t>
            </w:r>
          </w:p>
        </w:tc>
      </w:tr>
      <w:tr w:rsidR="007F5AD1" w:rsidRPr="007F5AD1" w:rsidTr="007F5AD1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Микроавтобус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AD1" w:rsidRPr="007F5AD1" w:rsidRDefault="007F5AD1" w:rsidP="007F5AD1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7F5AD1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920 м.</w:t>
            </w:r>
          </w:p>
        </w:tc>
      </w:tr>
    </w:tbl>
    <w:p w:rsidR="00FA0C60" w:rsidRDefault="00FA0C60"/>
    <w:sectPr w:rsidR="00FA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5C7E"/>
    <w:multiLevelType w:val="multilevel"/>
    <w:tmpl w:val="27A8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56DE8"/>
    <w:multiLevelType w:val="multilevel"/>
    <w:tmpl w:val="3BE6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82"/>
    <w:rsid w:val="007F5AD1"/>
    <w:rsid w:val="00AF5C82"/>
    <w:rsid w:val="00FA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A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1133</Words>
  <Characters>6462</Characters>
  <Application>Microsoft Office Word</Application>
  <DocSecurity>0</DocSecurity>
  <Lines>53</Lines>
  <Paragraphs>15</Paragraphs>
  <ScaleCrop>false</ScaleCrop>
  <Company>Hewlett-Packard</Company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2020-06-09T12:10:00Z</dcterms:created>
  <dcterms:modified xsi:type="dcterms:W3CDTF">2020-06-09T12:11:00Z</dcterms:modified>
</cp:coreProperties>
</file>